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D3" w:rsidRDefault="002A37D3" w:rsidP="002A37D3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306655535"/>
      <w:bookmarkStart w:id="1" w:name="_Toc306657373"/>
      <w:r w:rsidRPr="00F818EB">
        <w:rPr>
          <w:rFonts w:ascii="Times New Roman" w:hAnsi="Times New Roman"/>
          <w:sz w:val="28"/>
          <w:szCs w:val="28"/>
        </w:rPr>
        <w:t>Пояснительная записка</w:t>
      </w:r>
      <w:bookmarkEnd w:id="0"/>
      <w:bookmarkEnd w:id="1"/>
    </w:p>
    <w:tbl>
      <w:tblPr>
        <w:tblStyle w:val="a5"/>
        <w:tblW w:w="15168" w:type="dxa"/>
        <w:tblInd w:w="675" w:type="dxa"/>
        <w:tblLook w:val="04A0"/>
      </w:tblPr>
      <w:tblGrid>
        <w:gridCol w:w="2802"/>
        <w:gridCol w:w="12366"/>
      </w:tblGrid>
      <w:tr w:rsidR="00945F82" w:rsidTr="0050682E">
        <w:tc>
          <w:tcPr>
            <w:tcW w:w="2802" w:type="dxa"/>
          </w:tcPr>
          <w:p w:rsidR="00945F82" w:rsidRDefault="00F57C44" w:rsidP="00945F82">
            <w:r w:rsidRPr="00516C26">
              <w:rPr>
                <w:color w:val="0D0D0D" w:themeColor="text1" w:themeTint="F2"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</w:t>
            </w:r>
          </w:p>
        </w:tc>
        <w:tc>
          <w:tcPr>
            <w:tcW w:w="12366" w:type="dxa"/>
          </w:tcPr>
          <w:p w:rsidR="00945F82" w:rsidRPr="002A37D3" w:rsidRDefault="00945F82" w:rsidP="00945F82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Рабочая программа по информатике и ИКТ в 7 классе составлена на основе «Примерной программы основного общего образования по информатике и ИКТ (утверждена приказом Минобразования России от 09.03.04. № 1312), авторской программы </w:t>
            </w:r>
            <w:proofErr w:type="spellStart"/>
            <w:r w:rsidRPr="002A37D3">
              <w:rPr>
                <w:sz w:val="24"/>
                <w:szCs w:val="24"/>
              </w:rPr>
              <w:t>Босовой</w:t>
            </w:r>
            <w:proofErr w:type="spellEnd"/>
            <w:r w:rsidRPr="002A37D3">
              <w:rPr>
                <w:sz w:val="24"/>
                <w:szCs w:val="24"/>
              </w:rPr>
              <w:t xml:space="preserve"> Л.Л. «Программа курса информатики и ИКТ для 5-7 классов средней общеобразовательной школы».</w:t>
            </w:r>
          </w:p>
          <w:p w:rsidR="00945F82" w:rsidRDefault="00945F82" w:rsidP="00945F82"/>
        </w:tc>
      </w:tr>
      <w:tr w:rsidR="0050682E" w:rsidTr="0050682E">
        <w:tc>
          <w:tcPr>
            <w:tcW w:w="2802" w:type="dxa"/>
          </w:tcPr>
          <w:p w:rsidR="0050682E" w:rsidRPr="00015353" w:rsidRDefault="0050682E" w:rsidP="000A4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УМК</w:t>
            </w:r>
          </w:p>
        </w:tc>
        <w:tc>
          <w:tcPr>
            <w:tcW w:w="12366" w:type="dxa"/>
          </w:tcPr>
          <w:p w:rsidR="0050682E" w:rsidRPr="0053215C" w:rsidRDefault="0050682E" w:rsidP="000A41F3">
            <w:pPr>
              <w:rPr>
                <w:b/>
                <w:sz w:val="24"/>
                <w:szCs w:val="24"/>
              </w:rPr>
            </w:pPr>
            <w:proofErr w:type="spellStart"/>
            <w:r w:rsidRPr="0053215C">
              <w:rPr>
                <w:sz w:val="24"/>
                <w:szCs w:val="24"/>
              </w:rPr>
              <w:t>Босова</w:t>
            </w:r>
            <w:proofErr w:type="spellEnd"/>
            <w:r w:rsidRPr="0053215C">
              <w:rPr>
                <w:sz w:val="24"/>
                <w:szCs w:val="24"/>
              </w:rPr>
              <w:t xml:space="preserve"> Л.Л. Информатика: Учебник для 7 класса. – М.: БИНОМ. Лаборатория знаний, 2020</w:t>
            </w:r>
          </w:p>
        </w:tc>
      </w:tr>
      <w:tr w:rsidR="00945F82" w:rsidTr="0050682E">
        <w:tc>
          <w:tcPr>
            <w:tcW w:w="2802" w:type="dxa"/>
          </w:tcPr>
          <w:p w:rsidR="00D94C23" w:rsidRPr="00EC5C2D" w:rsidRDefault="00D94C23" w:rsidP="00D94C23">
            <w:pPr>
              <w:shd w:val="clear" w:color="auto" w:fill="FFFFFF"/>
              <w:rPr>
                <w:sz w:val="24"/>
                <w:szCs w:val="24"/>
              </w:rPr>
            </w:pPr>
            <w:r w:rsidRPr="00EC5C2D">
              <w:rPr>
                <w:bCs/>
                <w:sz w:val="24"/>
                <w:szCs w:val="24"/>
              </w:rPr>
              <w:t>Цели</w:t>
            </w:r>
            <w:r w:rsidR="00EC5C2D">
              <w:rPr>
                <w:bCs/>
                <w:sz w:val="24"/>
                <w:szCs w:val="24"/>
              </w:rPr>
              <w:t xml:space="preserve"> и задачи обучения</w:t>
            </w:r>
          </w:p>
          <w:p w:rsidR="00945F82" w:rsidRDefault="00945F82" w:rsidP="00945F82"/>
        </w:tc>
        <w:tc>
          <w:tcPr>
            <w:tcW w:w="12366" w:type="dxa"/>
          </w:tcPr>
          <w:p w:rsidR="00D94C23" w:rsidRPr="00D94C23" w:rsidRDefault="00D94C23" w:rsidP="00D94C23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94C23">
              <w:rPr>
                <w:b/>
                <w:sz w:val="24"/>
                <w:szCs w:val="24"/>
              </w:rPr>
              <w:t>Цели: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2A37D3">
              <w:rPr>
                <w:sz w:val="24"/>
                <w:szCs w:val="24"/>
              </w:rPr>
              <w:t>общеучебных</w:t>
            </w:r>
            <w:proofErr w:type="spellEnd"/>
            <w:r w:rsidRPr="002A37D3">
              <w:rPr>
                <w:sz w:val="24"/>
                <w:szCs w:val="24"/>
              </w:rPr>
              <w:t xml:space="preserve"> умений и навыков на основе средств и методов информатики и ИКТ,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 xml:space="preserve">пропедевтическое (предварительное, вводное, ознакомительное) изучение понятий основного курса школьной информатики, обеспечивающее целенаправленное формирование </w:t>
            </w:r>
            <w:proofErr w:type="spellStart"/>
            <w:r w:rsidRPr="002A37D3">
              <w:rPr>
                <w:sz w:val="24"/>
                <w:szCs w:val="24"/>
              </w:rPr>
              <w:t>общеучебных</w:t>
            </w:r>
            <w:proofErr w:type="spellEnd"/>
            <w:r w:rsidRPr="002A37D3">
              <w:rPr>
                <w:sz w:val="24"/>
                <w:szCs w:val="24"/>
              </w:rPr>
              <w:t xml:space="preserve"> понятий, таких как «объект», «система», «модель», «алгоритм» и др.;</w:t>
            </w:r>
            <w:proofErr w:type="gramEnd"/>
          </w:p>
          <w:p w:rsidR="00D94C2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>воспитание ответственного и избирательного отношения к информации; развитие познавательных, интеллектуальных и творческих способностей учащихся.</w:t>
            </w:r>
          </w:p>
          <w:p w:rsidR="00D94C23" w:rsidRPr="00D94C23" w:rsidRDefault="00D94C23" w:rsidP="00D94C23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94C23">
              <w:rPr>
                <w:b/>
                <w:sz w:val="24"/>
                <w:szCs w:val="24"/>
              </w:rPr>
              <w:t>Задачи: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 xml:space="preserve">создать условия для осознанного использования учащимися при изучении школьных дисциплин таких </w:t>
            </w:r>
            <w:proofErr w:type="spellStart"/>
            <w:r w:rsidRPr="002A37D3">
              <w:rPr>
                <w:sz w:val="24"/>
                <w:szCs w:val="24"/>
              </w:rPr>
              <w:t>общепредметных</w:t>
            </w:r>
            <w:proofErr w:type="spellEnd"/>
            <w:r w:rsidRPr="002A37D3">
              <w:rPr>
                <w:sz w:val="24"/>
                <w:szCs w:val="24"/>
              </w:rPr>
              <w:t xml:space="preserve"> понятий как «объект», «система», «модель», «алгоритм», «исполнитель» и др.;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 xml:space="preserve">сформировать у учащихся умения организации собственной учебной деятельности, включающими: </w:t>
            </w:r>
            <w:proofErr w:type="spellStart"/>
            <w:r w:rsidRPr="002A37D3">
              <w:rPr>
                <w:sz w:val="24"/>
                <w:szCs w:val="24"/>
              </w:rPr>
              <w:t>целеполагание</w:t>
            </w:r>
            <w:proofErr w:type="spellEnd"/>
            <w:r w:rsidRPr="002A37D3">
              <w:rPr>
                <w:sz w:val="24"/>
                <w:szCs w:val="24"/>
              </w:rPr>
              <w:t xml:space="preserve">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разработка последовательности и структуры действий, необходимых для достижения цели при помощи фиксированного набора средств;</w:t>
            </w:r>
            <w:proofErr w:type="gramEnd"/>
            <w:r w:rsidRPr="002A37D3">
              <w:rPr>
                <w:sz w:val="24"/>
                <w:szCs w:val="24"/>
              </w:rPr>
      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оценка – осознание учащимся того, насколько качественно им решена учебно-познавательная задача;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 xml:space="preserve">сформировать у учащихся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</w:t>
            </w:r>
            <w:proofErr w:type="gramStart"/>
            <w:r w:rsidRPr="002A37D3">
              <w:rPr>
                <w:sz w:val="24"/>
                <w:szCs w:val="24"/>
              </w:rPr>
              <w:t>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  <w:proofErr w:type="gramEnd"/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>сформировать у учащихся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2A37D3">
              <w:rPr>
                <w:sz w:val="24"/>
                <w:szCs w:val="24"/>
              </w:rPr>
              <w:t>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овладения способами и методами освоения новых инструментальных средств;</w:t>
            </w:r>
          </w:p>
          <w:p w:rsidR="00D94C23" w:rsidRPr="002A37D3" w:rsidRDefault="00D94C23" w:rsidP="00D94C2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>сформировать у учащихся основные умения и навыки самостоятельной работы, первичные умения и навыки исследовательской деятельности, принятия решений и управления объектами с помощью составленных для них алгоритмов;</w:t>
            </w:r>
          </w:p>
          <w:p w:rsidR="00945F82" w:rsidRPr="00117136" w:rsidRDefault="00D94C23" w:rsidP="0011713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2A37D3">
              <w:rPr>
                <w:sz w:val="24"/>
                <w:szCs w:val="24"/>
              </w:rPr>
      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      </w:r>
          </w:p>
        </w:tc>
      </w:tr>
      <w:tr w:rsidR="00945F82" w:rsidTr="0050682E">
        <w:tc>
          <w:tcPr>
            <w:tcW w:w="2802" w:type="dxa"/>
          </w:tcPr>
          <w:p w:rsidR="00945F82" w:rsidRDefault="006445A5" w:rsidP="007D208F">
            <w:pPr>
              <w:shd w:val="clear" w:color="auto" w:fill="FFFFFF"/>
            </w:pPr>
            <w:r w:rsidRPr="006445A5">
              <w:rPr>
                <w:bCs/>
                <w:sz w:val="24"/>
                <w:szCs w:val="24"/>
              </w:rPr>
              <w:lastRenderedPageBreak/>
              <w:t>Место предмета в учебном плане</w:t>
            </w:r>
          </w:p>
        </w:tc>
        <w:tc>
          <w:tcPr>
            <w:tcW w:w="12366" w:type="dxa"/>
          </w:tcPr>
          <w:p w:rsidR="00945F82" w:rsidRPr="00117136" w:rsidRDefault="006445A5" w:rsidP="00BE16A7">
            <w:pPr>
              <w:shd w:val="clear" w:color="auto" w:fill="FFFFFF"/>
              <w:ind w:firstLine="709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В авторской программе </w:t>
            </w:r>
            <w:proofErr w:type="spellStart"/>
            <w:r w:rsidRPr="002A37D3">
              <w:rPr>
                <w:sz w:val="24"/>
                <w:szCs w:val="24"/>
              </w:rPr>
              <w:t>Босовой</w:t>
            </w:r>
            <w:proofErr w:type="spellEnd"/>
            <w:r w:rsidRPr="002A37D3">
              <w:rPr>
                <w:sz w:val="24"/>
                <w:szCs w:val="24"/>
              </w:rPr>
              <w:t xml:space="preserve"> Л.Л. на изучен</w:t>
            </w:r>
            <w:r>
              <w:rPr>
                <w:sz w:val="24"/>
                <w:szCs w:val="24"/>
              </w:rPr>
              <w:t>ие курса в 7 классе отводится 35 часов</w:t>
            </w:r>
            <w:r w:rsidRPr="002A37D3">
              <w:rPr>
                <w:sz w:val="24"/>
                <w:szCs w:val="24"/>
              </w:rPr>
              <w:t>. Ра</w:t>
            </w:r>
            <w:r w:rsidR="00BE16A7">
              <w:rPr>
                <w:sz w:val="24"/>
                <w:szCs w:val="24"/>
              </w:rPr>
              <w:t>бочая программа составлена на 34</w:t>
            </w:r>
            <w:r w:rsidRPr="002A37D3">
              <w:rPr>
                <w:sz w:val="24"/>
                <w:szCs w:val="24"/>
              </w:rPr>
              <w:t xml:space="preserve"> </w:t>
            </w:r>
            <w:proofErr w:type="gramStart"/>
            <w:r w:rsidRPr="002A37D3">
              <w:rPr>
                <w:sz w:val="24"/>
                <w:szCs w:val="24"/>
              </w:rPr>
              <w:t>учебных</w:t>
            </w:r>
            <w:proofErr w:type="gramEnd"/>
            <w:r w:rsidRPr="002A37D3">
              <w:rPr>
                <w:sz w:val="24"/>
                <w:szCs w:val="24"/>
              </w:rPr>
              <w:t xml:space="preserve"> часа - по 1 часу в неделю</w:t>
            </w:r>
            <w:r w:rsidR="00BE16A7">
              <w:rPr>
                <w:sz w:val="24"/>
                <w:szCs w:val="24"/>
              </w:rPr>
              <w:t xml:space="preserve"> (34 недели).</w:t>
            </w:r>
          </w:p>
        </w:tc>
      </w:tr>
      <w:tr w:rsidR="00015353" w:rsidTr="007D208F">
        <w:trPr>
          <w:trHeight w:val="268"/>
        </w:trPr>
        <w:tc>
          <w:tcPr>
            <w:tcW w:w="15168" w:type="dxa"/>
            <w:gridSpan w:val="2"/>
          </w:tcPr>
          <w:p w:rsidR="00015353" w:rsidRPr="00015353" w:rsidRDefault="00015353" w:rsidP="00015353">
            <w:pPr>
              <w:pStyle w:val="a9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509F">
              <w:rPr>
                <w:b/>
                <w:bCs/>
                <w:color w:val="000000"/>
                <w:sz w:val="28"/>
                <w:szCs w:val="28"/>
              </w:rPr>
              <w:t xml:space="preserve">Планируемые результаты обучения </w:t>
            </w:r>
            <w:r>
              <w:rPr>
                <w:b/>
                <w:bCs/>
                <w:color w:val="000000"/>
                <w:sz w:val="28"/>
                <w:szCs w:val="28"/>
              </w:rPr>
              <w:t>информатике в 7 классе</w:t>
            </w:r>
          </w:p>
        </w:tc>
      </w:tr>
      <w:tr w:rsidR="00D94C23" w:rsidRPr="00015353" w:rsidTr="0050682E">
        <w:tc>
          <w:tcPr>
            <w:tcW w:w="2802" w:type="dxa"/>
          </w:tcPr>
          <w:p w:rsidR="00D94C23" w:rsidRPr="00015353" w:rsidRDefault="00015353" w:rsidP="00945F82">
            <w:pPr>
              <w:rPr>
                <w:sz w:val="24"/>
                <w:szCs w:val="24"/>
              </w:rPr>
            </w:pPr>
            <w:r w:rsidRPr="00015353">
              <w:rPr>
                <w:sz w:val="24"/>
                <w:szCs w:val="24"/>
              </w:rPr>
              <w:t>Личностные результаты</w:t>
            </w:r>
          </w:p>
        </w:tc>
        <w:tc>
          <w:tcPr>
            <w:tcW w:w="12366" w:type="dxa"/>
          </w:tcPr>
          <w:p w:rsidR="00015353" w:rsidRPr="002A37D3" w:rsidRDefault="00015353" w:rsidP="00015353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b/>
                <w:bCs/>
                <w:i/>
                <w:iCs/>
                <w:sz w:val="24"/>
                <w:szCs w:val="24"/>
              </w:rPr>
              <w:t>Личностные результаты</w:t>
            </w:r>
            <w:r w:rsidRPr="002A37D3">
              <w:rPr>
                <w:sz w:val="24"/>
                <w:szCs w:val="24"/>
              </w:rPr>
              <w:t> 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наличие представлений об информации как важнейшем стратегическом ресурсе развития личности, государства, общества;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понимание роли информационных процессов в современном мире;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владение первичными навыками анализа и критичной оценки получаемой информации;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ответственное отношение к информации с учетом правовых и этических аспектов ее распространения;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развитие чувства личной ответственности за качество окружающей информационной среды;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готовность к повышению своего образовательного уровня и продолжению обучения с использованием средств и методов информатики и ИКТ;</w:t>
            </w:r>
          </w:p>
          <w:p w:rsidR="00015353" w:rsidRPr="002A37D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      </w:r>
          </w:p>
          <w:p w:rsidR="00D94C23" w:rsidRPr="00015353" w:rsidRDefault="00015353" w:rsidP="00015353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      </w:r>
          </w:p>
        </w:tc>
      </w:tr>
      <w:tr w:rsidR="00D94C23" w:rsidRPr="00015353" w:rsidTr="0050682E">
        <w:tc>
          <w:tcPr>
            <w:tcW w:w="2802" w:type="dxa"/>
          </w:tcPr>
          <w:p w:rsidR="00D94C23" w:rsidRPr="00015353" w:rsidRDefault="00015353" w:rsidP="00945F8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Метапредметные</w:t>
            </w:r>
            <w:proofErr w:type="spellEnd"/>
            <w:r>
              <w:rPr>
                <w:sz w:val="24"/>
                <w:szCs w:val="24"/>
              </w:rPr>
              <w:t xml:space="preserve"> результаты</w:t>
            </w:r>
          </w:p>
        </w:tc>
        <w:tc>
          <w:tcPr>
            <w:tcW w:w="12366" w:type="dxa"/>
          </w:tcPr>
          <w:p w:rsidR="00015353" w:rsidRPr="002A37D3" w:rsidRDefault="00015353" w:rsidP="00015353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proofErr w:type="spellStart"/>
            <w:r w:rsidRPr="002A37D3">
              <w:rPr>
                <w:b/>
                <w:bCs/>
                <w:i/>
                <w:iCs/>
                <w:sz w:val="24"/>
                <w:szCs w:val="24"/>
              </w:rPr>
              <w:t>Метапредметные</w:t>
            </w:r>
            <w:proofErr w:type="spellEnd"/>
            <w:r w:rsidRPr="002A37D3">
              <w:rPr>
                <w:b/>
                <w:bCs/>
                <w:i/>
                <w:iCs/>
                <w:sz w:val="24"/>
                <w:szCs w:val="24"/>
              </w:rPr>
              <w:t xml:space="preserve"> результаты</w:t>
            </w:r>
            <w:r w:rsidRPr="002A37D3">
              <w:rPr>
                <w:sz w:val="24"/>
                <w:szCs w:val="24"/>
              </w:rPr>
              <w:t xml:space="preserve"> – освоенные </w:t>
            </w:r>
            <w:proofErr w:type="gramStart"/>
            <w:r w:rsidRPr="002A37D3">
              <w:rPr>
                <w:sz w:val="24"/>
                <w:szCs w:val="24"/>
              </w:rPr>
              <w:t>обучающимися</w:t>
            </w:r>
            <w:proofErr w:type="gramEnd"/>
            <w:r w:rsidRPr="002A37D3">
              <w:rPr>
                <w:sz w:val="24"/>
                <w:szCs w:val="24"/>
              </w:rPr>
      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      </w:r>
            <w:proofErr w:type="spellStart"/>
            <w:r w:rsidRPr="002A37D3">
              <w:rPr>
                <w:sz w:val="24"/>
                <w:szCs w:val="24"/>
              </w:rPr>
              <w:t>метапредметными</w:t>
            </w:r>
            <w:proofErr w:type="spellEnd"/>
            <w:r w:rsidRPr="002A37D3">
              <w:rPr>
                <w:sz w:val="24"/>
                <w:szCs w:val="24"/>
              </w:rPr>
              <w:t xml:space="preserve"> результатами, формируемыми при изучении информатики в основной школе, являются:</w:t>
            </w:r>
          </w:p>
          <w:p w:rsidR="00015353" w:rsidRPr="002A37D3" w:rsidRDefault="00015353" w:rsidP="00015353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владение </w:t>
            </w:r>
            <w:proofErr w:type="spellStart"/>
            <w:r w:rsidRPr="002A37D3">
              <w:rPr>
                <w:sz w:val="24"/>
                <w:szCs w:val="24"/>
              </w:rPr>
              <w:t>общепредметными</w:t>
            </w:r>
            <w:proofErr w:type="spellEnd"/>
            <w:r w:rsidRPr="002A37D3">
              <w:rPr>
                <w:sz w:val="24"/>
                <w:szCs w:val="24"/>
              </w:rPr>
              <w:t xml:space="preserve"> понятиями «объект», «система», «модель», «алгоритм», «исполнитель» и др.;</w:t>
            </w:r>
          </w:p>
          <w:p w:rsidR="00015353" w:rsidRPr="002A37D3" w:rsidRDefault="00015353" w:rsidP="00015353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</w:t>
            </w:r>
            <w:r w:rsidRPr="002A37D3">
              <w:rPr>
                <w:sz w:val="24"/>
                <w:szCs w:val="24"/>
              </w:rPr>
              <w:lastRenderedPageBreak/>
              <w:t xml:space="preserve">причинно-следственные связи, строить </w:t>
            </w:r>
            <w:proofErr w:type="gramStart"/>
            <w:r w:rsidRPr="002A37D3">
              <w:rPr>
                <w:sz w:val="24"/>
                <w:szCs w:val="24"/>
              </w:rPr>
              <w:t>логическое рассуждение</w:t>
            </w:r>
            <w:proofErr w:type="gramEnd"/>
            <w:r w:rsidRPr="002A37D3">
              <w:rPr>
                <w:sz w:val="24"/>
                <w:szCs w:val="24"/>
              </w:rPr>
              <w:t>, умозаключение (индуктивное, дедуктивное и по аналогии) и делать выводы;</w:t>
            </w:r>
          </w:p>
          <w:p w:rsidR="00015353" w:rsidRPr="002A37D3" w:rsidRDefault="00015353" w:rsidP="00015353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      </w:r>
          </w:p>
          <w:p w:rsidR="00015353" w:rsidRPr="002A37D3" w:rsidRDefault="00015353" w:rsidP="00015353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015353" w:rsidRPr="002A37D3" w:rsidRDefault="00015353" w:rsidP="00015353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      </w:r>
          </w:p>
          <w:p w:rsidR="00015353" w:rsidRPr="002A37D3" w:rsidRDefault="00015353" w:rsidP="00015353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      </w:r>
          </w:p>
          <w:p w:rsidR="00D94C23" w:rsidRPr="00015353" w:rsidRDefault="00015353" w:rsidP="00945F82">
            <w:pPr>
              <w:numPr>
                <w:ilvl w:val="0"/>
                <w:numId w:val="5"/>
              </w:numPr>
              <w:shd w:val="clear" w:color="auto" w:fill="FFFFFF"/>
              <w:tabs>
                <w:tab w:val="clear" w:pos="720"/>
                <w:tab w:val="num" w:pos="426"/>
              </w:tabs>
              <w:ind w:left="0" w:hanging="11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      </w:r>
            <w:proofErr w:type="spellStart"/>
            <w:r w:rsidRPr="002A37D3">
              <w:rPr>
                <w:sz w:val="24"/>
                <w:szCs w:val="24"/>
              </w:rPr>
              <w:t>гипермедиасообщений</w:t>
            </w:r>
            <w:proofErr w:type="spellEnd"/>
            <w:r w:rsidRPr="002A37D3">
              <w:rPr>
                <w:sz w:val="24"/>
                <w:szCs w:val="24"/>
              </w:rPr>
              <w:t>; коммуникация и социальное взаимодействие; поиск и организация хранения информации; анализ информации).</w:t>
            </w:r>
          </w:p>
        </w:tc>
      </w:tr>
      <w:tr w:rsidR="00015353" w:rsidRPr="00015353" w:rsidTr="0050682E">
        <w:tc>
          <w:tcPr>
            <w:tcW w:w="2802" w:type="dxa"/>
          </w:tcPr>
          <w:p w:rsidR="00015353" w:rsidRPr="00015353" w:rsidRDefault="00015353" w:rsidP="00945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Предметные результаты</w:t>
            </w:r>
          </w:p>
        </w:tc>
        <w:tc>
          <w:tcPr>
            <w:tcW w:w="12366" w:type="dxa"/>
          </w:tcPr>
          <w:p w:rsidR="00015353" w:rsidRPr="002A37D3" w:rsidRDefault="00015353" w:rsidP="00015353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2A37D3">
              <w:rPr>
                <w:b/>
                <w:bCs/>
                <w:i/>
                <w:iCs/>
                <w:sz w:val="24"/>
                <w:szCs w:val="24"/>
              </w:rPr>
              <w:t>Предметные результаты</w:t>
            </w:r>
            <w:r w:rsidRPr="002A37D3">
              <w:rPr>
                <w:sz w:val="24"/>
                <w:szCs w:val="24"/>
              </w:rPr>
              <w:t> 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      </w:r>
            <w:proofErr w:type="gramEnd"/>
            <w:r w:rsidRPr="002A37D3">
              <w:rPr>
                <w:sz w:val="24"/>
                <w:szCs w:val="24"/>
              </w:rPr>
      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      </w:r>
          </w:p>
          <w:p w:rsidR="00015353" w:rsidRPr="002A37D3" w:rsidRDefault="00015353" w:rsidP="0001535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  <w:p w:rsidR="00015353" w:rsidRPr="002A37D3" w:rsidRDefault="00015353" w:rsidP="0001535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формирование представления об основных изучаемых понятиях: информация, алгоритм, модель – и их свойствах;</w:t>
            </w:r>
          </w:p>
          <w:p w:rsidR="00015353" w:rsidRPr="002A37D3" w:rsidRDefault="00015353" w:rsidP="0001535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</w:t>
            </w:r>
            <w:r w:rsidRPr="002A37D3">
              <w:rPr>
                <w:sz w:val="24"/>
                <w:szCs w:val="24"/>
              </w:rPr>
              <w:lastRenderedPageBreak/>
              <w:t>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  <w:p w:rsidR="00015353" w:rsidRPr="002A37D3" w:rsidRDefault="00015353" w:rsidP="00015353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      </w:r>
          </w:p>
          <w:p w:rsidR="00015353" w:rsidRPr="00015353" w:rsidRDefault="00015353" w:rsidP="00945F82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51190D" w:rsidRPr="00015353" w:rsidTr="0050682E">
        <w:tc>
          <w:tcPr>
            <w:tcW w:w="15168" w:type="dxa"/>
            <w:gridSpan w:val="2"/>
          </w:tcPr>
          <w:p w:rsidR="0051190D" w:rsidRPr="0051190D" w:rsidRDefault="0051190D" w:rsidP="0051190D">
            <w:pPr>
              <w:ind w:firstLine="709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6229D2">
              <w:rPr>
                <w:b/>
                <w:sz w:val="28"/>
                <w:szCs w:val="28"/>
                <w:shd w:val="clear" w:color="auto" w:fill="FFFFFF"/>
              </w:rPr>
              <w:lastRenderedPageBreak/>
              <w:t>Содержание курса информатики и ИКТ</w:t>
            </w:r>
            <w:r w:rsidR="007D208F">
              <w:rPr>
                <w:b/>
                <w:sz w:val="28"/>
                <w:szCs w:val="28"/>
                <w:shd w:val="clear" w:color="auto" w:fill="FFFFFF"/>
              </w:rPr>
              <w:t xml:space="preserve"> (34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 ч)</w:t>
            </w:r>
          </w:p>
        </w:tc>
      </w:tr>
      <w:tr w:rsidR="0051190D" w:rsidRPr="00015353" w:rsidTr="0050682E">
        <w:tc>
          <w:tcPr>
            <w:tcW w:w="2802" w:type="dxa"/>
          </w:tcPr>
          <w:p w:rsidR="0051190D" w:rsidRPr="00015353" w:rsidRDefault="0051190D" w:rsidP="00945F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12366" w:type="dxa"/>
          </w:tcPr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1. Информация и информационные процессы</w:t>
            </w:r>
            <w:r>
              <w:rPr>
                <w:b/>
                <w:bCs/>
                <w:sz w:val="24"/>
                <w:szCs w:val="24"/>
              </w:rPr>
              <w:t xml:space="preserve"> – 9 часов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Хранение информации. Носители информации (бумажные, магнитные, оптические, </w:t>
            </w:r>
            <w:proofErr w:type="spellStart"/>
            <w:r w:rsidRPr="002A37D3">
              <w:rPr>
                <w:sz w:val="24"/>
                <w:szCs w:val="24"/>
              </w:rPr>
              <w:t>флеш-память</w:t>
            </w:r>
            <w:proofErr w:type="spellEnd"/>
            <w:r w:rsidRPr="002A37D3">
              <w:rPr>
                <w:sz w:val="24"/>
                <w:szCs w:val="24"/>
              </w:rPr>
              <w:t>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Передача информации. Источник, информационный канал, приёмник информации.</w:t>
            </w:r>
          </w:p>
          <w:p w:rsidR="0051190D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2. Компьютер – как универсальное средство обработки информации</w:t>
            </w:r>
            <w:r>
              <w:rPr>
                <w:b/>
                <w:bCs/>
                <w:sz w:val="24"/>
                <w:szCs w:val="24"/>
              </w:rPr>
              <w:t xml:space="preserve"> – 7 часов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Общее описание компьютера. Программный принцип работы компьютера.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Правовые нормы использования программного обеспечения.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Файл. Типы файлов. Каталог (директория). Файловая система.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</w:t>
            </w:r>
            <w:r w:rsidRPr="002A37D3">
              <w:rPr>
                <w:sz w:val="24"/>
                <w:szCs w:val="24"/>
              </w:rPr>
              <w:lastRenderedPageBreak/>
              <w:t>удаление объектов, организация их семейств. Архивирование и разархивирование.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Гигиенические, эргономические и технические условия безопасной эксплуатации компьютера.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3. Обработка графической информации</w:t>
            </w:r>
            <w:r>
              <w:rPr>
                <w:b/>
                <w:bCs/>
                <w:sz w:val="24"/>
                <w:szCs w:val="24"/>
              </w:rPr>
              <w:t xml:space="preserve"> – 4 часа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4. Обработка текстовой информации</w:t>
            </w:r>
            <w:r>
              <w:rPr>
                <w:b/>
                <w:bCs/>
                <w:sz w:val="24"/>
                <w:szCs w:val="24"/>
              </w:rPr>
              <w:t xml:space="preserve"> – 9 часов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Инструменты распознавания текстов и компьютерного перевода.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b/>
                <w:bCs/>
                <w:sz w:val="24"/>
                <w:szCs w:val="24"/>
              </w:rPr>
              <w:t>5. Мультимедиа</w:t>
            </w:r>
            <w:r>
              <w:rPr>
                <w:b/>
                <w:bCs/>
                <w:sz w:val="24"/>
                <w:szCs w:val="24"/>
              </w:rPr>
              <w:t xml:space="preserve"> – 5 часа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      </w:r>
          </w:p>
          <w:p w:rsidR="0051190D" w:rsidRPr="002A37D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>Звуки и видео изображения. Композиция и монтаж.</w:t>
            </w:r>
          </w:p>
          <w:p w:rsidR="0051190D" w:rsidRPr="007D208F" w:rsidRDefault="0051190D" w:rsidP="007D208F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2A37D3">
              <w:rPr>
                <w:sz w:val="24"/>
                <w:szCs w:val="24"/>
              </w:rPr>
              <w:t xml:space="preserve">Возможность дискретного представления </w:t>
            </w:r>
            <w:proofErr w:type="spellStart"/>
            <w:r w:rsidRPr="002A37D3">
              <w:rPr>
                <w:sz w:val="24"/>
                <w:szCs w:val="24"/>
              </w:rPr>
              <w:t>мультимедийных</w:t>
            </w:r>
            <w:proofErr w:type="spellEnd"/>
            <w:r w:rsidRPr="002A37D3">
              <w:rPr>
                <w:sz w:val="24"/>
                <w:szCs w:val="24"/>
              </w:rPr>
              <w:t xml:space="preserve"> данных</w:t>
            </w:r>
          </w:p>
        </w:tc>
      </w:tr>
      <w:tr w:rsidR="0051190D" w:rsidRPr="00015353" w:rsidTr="0050682E">
        <w:tc>
          <w:tcPr>
            <w:tcW w:w="2802" w:type="dxa"/>
          </w:tcPr>
          <w:p w:rsidR="0051190D" w:rsidRPr="00015353" w:rsidRDefault="0051190D" w:rsidP="00945F82">
            <w:pPr>
              <w:rPr>
                <w:sz w:val="24"/>
                <w:szCs w:val="24"/>
              </w:rPr>
            </w:pPr>
          </w:p>
        </w:tc>
        <w:tc>
          <w:tcPr>
            <w:tcW w:w="12366" w:type="dxa"/>
          </w:tcPr>
          <w:tbl>
            <w:tblPr>
              <w:tblW w:w="11719" w:type="dxa"/>
              <w:jc w:val="center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57"/>
              <w:gridCol w:w="7191"/>
              <w:gridCol w:w="1261"/>
              <w:gridCol w:w="1538"/>
              <w:gridCol w:w="1372"/>
            </w:tblGrid>
            <w:tr w:rsidR="0051190D" w:rsidRPr="002A37D3" w:rsidTr="001C33DD">
              <w:trPr>
                <w:jc w:val="center"/>
              </w:trPr>
              <w:tc>
                <w:tcPr>
                  <w:tcW w:w="35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719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1C33DD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Название темы</w:t>
                  </w:r>
                </w:p>
              </w:tc>
              <w:tc>
                <w:tcPr>
                  <w:tcW w:w="417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1C33DD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часов</w:t>
                  </w:r>
                </w:p>
              </w:tc>
            </w:tr>
            <w:tr w:rsidR="0051190D" w:rsidRPr="002A37D3" w:rsidTr="007D208F">
              <w:trPr>
                <w:trHeight w:val="232"/>
                <w:jc w:val="center"/>
              </w:trPr>
              <w:tc>
                <w:tcPr>
                  <w:tcW w:w="35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9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51190D" w:rsidRPr="001C33DD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1C33DD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1C33DD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теория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1C33DD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C33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практика</w:t>
                  </w:r>
                </w:p>
              </w:tc>
            </w:tr>
            <w:tr w:rsidR="0051190D" w:rsidRPr="002A37D3" w:rsidTr="001C33DD">
              <w:trPr>
                <w:trHeight w:val="90"/>
                <w:jc w:val="center"/>
              </w:trPr>
              <w:tc>
                <w:tcPr>
                  <w:tcW w:w="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Информация и информационные процессы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1190D" w:rsidRPr="002A37D3" w:rsidTr="001C33DD">
              <w:trPr>
                <w:jc w:val="center"/>
              </w:trPr>
              <w:tc>
                <w:tcPr>
                  <w:tcW w:w="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Компьютер – как универсальное средство обработки информации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51190D" w:rsidRPr="002A37D3" w:rsidTr="001C33DD">
              <w:trPr>
                <w:jc w:val="center"/>
              </w:trPr>
              <w:tc>
                <w:tcPr>
                  <w:tcW w:w="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Обработка графической информации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1190D" w:rsidRPr="002A37D3" w:rsidTr="001C33DD">
              <w:trPr>
                <w:jc w:val="center"/>
              </w:trPr>
              <w:tc>
                <w:tcPr>
                  <w:tcW w:w="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Обработка текстовой информации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51190D" w:rsidRPr="002A37D3" w:rsidTr="001C33DD">
              <w:trPr>
                <w:jc w:val="center"/>
              </w:trPr>
              <w:tc>
                <w:tcPr>
                  <w:tcW w:w="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Мультимедиа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09449A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51190D" w:rsidRPr="002A37D3" w:rsidTr="001C33DD">
              <w:trPr>
                <w:jc w:val="center"/>
              </w:trPr>
              <w:tc>
                <w:tcPr>
                  <w:tcW w:w="3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1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A5463B" w:rsidRDefault="0051190D" w:rsidP="008D7CC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463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12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3</w:t>
                  </w:r>
                  <w:r w:rsidR="0009449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5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51190D" w:rsidRPr="002A37D3" w:rsidRDefault="0051190D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37D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3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1190D" w:rsidRPr="002A37D3" w:rsidRDefault="0009449A" w:rsidP="008D7C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</w:tr>
          </w:tbl>
          <w:p w:rsidR="0051190D" w:rsidRPr="00015353" w:rsidRDefault="0051190D" w:rsidP="0051190D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E779C5" w:rsidRPr="002A37D3" w:rsidRDefault="00E779C5" w:rsidP="004B58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779C5" w:rsidRPr="002A37D3" w:rsidSect="004B585F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4A05"/>
    <w:rsid w:val="00015353"/>
    <w:rsid w:val="00045FE7"/>
    <w:rsid w:val="0009449A"/>
    <w:rsid w:val="000B77BE"/>
    <w:rsid w:val="00117136"/>
    <w:rsid w:val="00123940"/>
    <w:rsid w:val="00186523"/>
    <w:rsid w:val="001A1C25"/>
    <w:rsid w:val="001C33DD"/>
    <w:rsid w:val="001D5005"/>
    <w:rsid w:val="001D7F47"/>
    <w:rsid w:val="001E531B"/>
    <w:rsid w:val="002327A3"/>
    <w:rsid w:val="00284B2D"/>
    <w:rsid w:val="002A37D3"/>
    <w:rsid w:val="002B738C"/>
    <w:rsid w:val="002D2204"/>
    <w:rsid w:val="002D3841"/>
    <w:rsid w:val="00334825"/>
    <w:rsid w:val="00340470"/>
    <w:rsid w:val="00386063"/>
    <w:rsid w:val="00390A73"/>
    <w:rsid w:val="003E34A2"/>
    <w:rsid w:val="003F3FEC"/>
    <w:rsid w:val="004B585F"/>
    <w:rsid w:val="0050682E"/>
    <w:rsid w:val="0051190D"/>
    <w:rsid w:val="0053215C"/>
    <w:rsid w:val="00574B6D"/>
    <w:rsid w:val="0062128C"/>
    <w:rsid w:val="006218C8"/>
    <w:rsid w:val="006229D2"/>
    <w:rsid w:val="00632ED2"/>
    <w:rsid w:val="006336B0"/>
    <w:rsid w:val="006445A5"/>
    <w:rsid w:val="006A06E2"/>
    <w:rsid w:val="006A6B2A"/>
    <w:rsid w:val="006F35E5"/>
    <w:rsid w:val="00706903"/>
    <w:rsid w:val="0074327E"/>
    <w:rsid w:val="007679AF"/>
    <w:rsid w:val="00781023"/>
    <w:rsid w:val="00794A05"/>
    <w:rsid w:val="007D208F"/>
    <w:rsid w:val="007E06E1"/>
    <w:rsid w:val="008123C9"/>
    <w:rsid w:val="0083137A"/>
    <w:rsid w:val="00890F29"/>
    <w:rsid w:val="0089378F"/>
    <w:rsid w:val="008D129F"/>
    <w:rsid w:val="00905C64"/>
    <w:rsid w:val="009442E7"/>
    <w:rsid w:val="00945F82"/>
    <w:rsid w:val="009630D2"/>
    <w:rsid w:val="00985B64"/>
    <w:rsid w:val="00A038B1"/>
    <w:rsid w:val="00A23315"/>
    <w:rsid w:val="00A5463B"/>
    <w:rsid w:val="00A913E9"/>
    <w:rsid w:val="00A94A1C"/>
    <w:rsid w:val="00AB74AD"/>
    <w:rsid w:val="00AD67AA"/>
    <w:rsid w:val="00AF32AB"/>
    <w:rsid w:val="00B3200C"/>
    <w:rsid w:val="00BE16A7"/>
    <w:rsid w:val="00C33604"/>
    <w:rsid w:val="00C96CC1"/>
    <w:rsid w:val="00CC3570"/>
    <w:rsid w:val="00D76642"/>
    <w:rsid w:val="00D82D94"/>
    <w:rsid w:val="00D94C23"/>
    <w:rsid w:val="00E00BAE"/>
    <w:rsid w:val="00E71B91"/>
    <w:rsid w:val="00E779C5"/>
    <w:rsid w:val="00EB299F"/>
    <w:rsid w:val="00EB2EA3"/>
    <w:rsid w:val="00EC5C2D"/>
    <w:rsid w:val="00F256A1"/>
    <w:rsid w:val="00F57C44"/>
    <w:rsid w:val="00F818EB"/>
    <w:rsid w:val="00F94AA2"/>
    <w:rsid w:val="00FE4236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2D"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8">
    <w:name w:val="Hyperlink"/>
    <w:basedOn w:val="a0"/>
    <w:uiPriority w:val="99"/>
    <w:semiHidden/>
    <w:unhideWhenUsed/>
    <w:rsid w:val="00AD67AA"/>
    <w:rPr>
      <w:color w:val="0000FF"/>
      <w:u w:val="single"/>
    </w:rPr>
  </w:style>
  <w:style w:type="paragraph" w:styleId="a9">
    <w:name w:val="Normal (Web)"/>
    <w:basedOn w:val="a"/>
    <w:uiPriority w:val="99"/>
    <w:rsid w:val="0023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34</cp:revision>
  <cp:lastPrinted>2020-10-04T13:11:00Z</cp:lastPrinted>
  <dcterms:created xsi:type="dcterms:W3CDTF">2020-09-24T15:10:00Z</dcterms:created>
  <dcterms:modified xsi:type="dcterms:W3CDTF">2021-11-13T01:45:00Z</dcterms:modified>
</cp:coreProperties>
</file>